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564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beforeAutospacing="0" w:after="313" w:afterLines="10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仿宋"/>
          <w:color w:val="auto"/>
          <w:sz w:val="44"/>
          <w:szCs w:val="44"/>
        </w:rPr>
      </w:pPr>
      <w:r>
        <w:rPr>
          <w:rFonts w:hint="eastAsia" w:ascii="黑体" w:hAnsi="黑体" w:eastAsia="黑体" w:cs="仿宋"/>
          <w:color w:val="auto"/>
          <w:sz w:val="44"/>
          <w:szCs w:val="44"/>
        </w:rPr>
        <w:t>奇稷大模型服务协议</w:t>
      </w:r>
    </w:p>
    <w:p w14:paraId="483D15D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引言</w:t>
      </w:r>
    </w:p>
    <w:p w14:paraId="4B829B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欢迎您使用奇稷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大模型平台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（以下简称“我们”或“平台”）提供的农业大模型服务（以下简称“本服务”）。本协议旨在明确您（以下简称“用户”）在使用本服务过程中的权利与义务，特别是关于用户数据保护、内容治理及争议解决等核心议题。</w:t>
      </w:r>
    </w:p>
    <w:p w14:paraId="67929A4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在注册或使用本服务前，请您务必仔细阅读、充分理解本协议各条款内容，特别是免除或者限制我们责任的条款、对用户权利进行限制的条款、以及约定争议解决方式和管辖的条款。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当您按照注册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或登录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页面提示填写信息、阅读并同意本协议且完成全部注册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/登录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程序后，即表示您已充分阅读、理解并接受本协议的全部内容，本协议即对您和我们产生法律约束力。</w:t>
      </w:r>
    </w:p>
    <w:p w14:paraId="77FDC8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9DBB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第一章：服务范围与协议总则</w:t>
      </w:r>
    </w:p>
    <w:p w14:paraId="5E9A27C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 xml:space="preserve">1.1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模型用途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：本服务是基于人工智能技术的农业大模型，旨在为用户提供农业知识问答、作物生长周期模拟、病虫害识别与防治建议、市场信息分析、农业技术方案生成等辅助性、参考性信息服务。 </w:t>
      </w:r>
    </w:p>
    <w:p w14:paraId="0421252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重要提示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本模型生成的所有内容均基于数据分析和算法推演，仅供参考，不构成任何形式的专业建议（如农业技术指导、投资建议或法律意见）。本模型的服务存在一定局限性，例如：对罕见病虫害、极端气候事件或区域性极强的农艺实践识别能力有限；在数据缺失、图像模糊或描述不清的情况下，输出结果可能出现偏差；且无法替代实地勘察、实验室检测或持证农技人员的现场诊断。任何基于本服务内容进行的决策和行为，其风险由用户自行承担。</w:t>
      </w:r>
    </w:p>
    <w:p w14:paraId="605A62A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 xml:space="preserve">1.2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模型适用人群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：本服务覆盖农业全产业链核心参与者，为不同群体提供针对性支持。面向广大农民，提供通俗易懂的种植养殖技术指导、病虫害防治方案及市场价格参考，助力提升生产效率；为农业企业优化生产管理、市场调度提供决策智力支持，降低运营成本；为科研院所提供数据管理、基因分析及育种模拟工具，加速农业科技研发；为政府部门提供农情监测、四情预警及政策制定的数据支撑，助力农业产业宏观调控，整体服务超 1000 万农业领域用户。</w:t>
      </w:r>
    </w:p>
    <w:p w14:paraId="7D5D02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学生、未成年人等对农业知识的认知尚在建立阶段，且平台部分专业功能（如农机操作指南、农药使用规范）需结合实践经验与安全常识使用，因此未成年用户需在指导老师或监护人监督下使用，协助筛选适合学生与未成年人学习的农业科普内容，讲解专业知识中的安全要点，引导正确理解农业生产逻辑，既保障使用安全，也能让未成年人在科学指导下接触农业知识，培养相关认知与兴趣。</w:t>
      </w:r>
    </w:p>
    <w:p w14:paraId="6CDE001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1.3模型适用场合：</w:t>
      </w:r>
    </w:p>
    <w:p w14:paraId="235480B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本模型适用于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农业领域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，具体场合如下：</w:t>
      </w:r>
    </w:p>
    <w:p w14:paraId="37ABF3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1.3.1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品种推荐：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根据区域土壤特性、气候条件以及用户种植偏好、预期目标等，考量品种产量、抗病性及经济效益，输出个性化推荐清单并附种植要点，助力种植户实现品种优化选择。</w:t>
      </w:r>
    </w:p>
    <w:p w14:paraId="6A8DDFA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1.3.2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智慧生产管理决策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大模型根据用户输入的文字与图片，对用户生产管理中的问题进行决策建议，如推荐适宜的生产方式，根据作物生长阶段与环境土壤信息等，推理得出最佳的水肥需用量与灌溉策略；又如作物的病虫草害等的识别、诊断与防治方法推荐等。在图文问答的基础上，模型还支持多智能体调度方式，由模型自动识别理解用户问题，进而自动选择调用最适合于回答当前问题的智能体，对用户输入图像进行识别，并响应用户提出的问题，若用户的问题中有病虫害症状的描述，也可以和图像输入进行相互校正，提高输出的准确性。</w:t>
      </w:r>
    </w:p>
    <w:p w14:paraId="081BC84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1.3.3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农业知识与问答服务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：根据用户请求，回答用户在农业生产、经营管理中遇到的问题，给出相应的技术指导与知识服务。并可以接入其他第三方农业信息平台，实时解答用户提出的问题，并根据不同地区的用户，给出个性化的解答。</w:t>
      </w:r>
    </w:p>
    <w:p w14:paraId="49AA1FF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1.3.4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农业经营与管理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模型采集全国农产品批发市场、电商平台等的农产品价格，构建动态价格数据库。通过时序分析与供需预测，生成价格波动曲线并预判趋势，如预测蔬菜旺季价格走势或预警滞销风险。支持按品类、区域、时间维度查询，为种植户调整种植结构、经销商制定采购计划提供数据支撑，助力规避市场风险农业生产经营决策、农产品供应链管理、农业风险评估与预警。</w:t>
      </w:r>
    </w:p>
    <w:p w14:paraId="6E94DC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1.4模型服务范围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</w:t>
      </w:r>
    </w:p>
    <w:p w14:paraId="74C2B41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模型以 “全链条赋能农业生产” 为核心，提供一站式、闭环式的农业智能解决方案，覆盖从生产种植到经营管理的全流程需求。具体包括以下几方面：</w:t>
      </w:r>
    </w:p>
    <w:p w14:paraId="1356596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1.4.1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智能问答与诊断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提供7×24小时的在线农业技术问答服务，包括品种选择、播种时机、水肥用量、农药配比等生产实操问题，还包括最新农业补贴、土地政策等咨询问题；同时借助计算机视觉技术，农户上传作物叶片、果实图像，即可快速识别病虫害类型、严重程度及作物长势等级，同步生成针对性防治与养护建议。</w:t>
      </w:r>
    </w:p>
    <w:p w14:paraId="6B6045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1.4.2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分析与预测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深度融合气象数据、土壤墒情、物联网设备采集的田间实时数据，通过算法模型实现多维度分析。既能精准估算小麦、玉米等作物的预期产量，辅助种植户规划采收与销售；也能结合市场供需变化预测农产品价格走势，帮助农户规避滞销风险；还能提前预警洪涝、干旱、台风等灾害风险，同时提供相应的灾害预防与处理措施，为农业生产防灾减灾提供有效支撑。</w:t>
      </w:r>
    </w:p>
    <w:p w14:paraId="2C3B48F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1.4.3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农业知识决策支持服务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聚焦个性化需求，根据用户所在区域、种植/养殖品类、生产规模，生成定制化方案。例如为东北大豆种植户提供耐寒品种推荐与轮作规划，为规模化猪场制定疫病防控与饲料配比方案，助力用户科学决策、降本增效。</w:t>
      </w:r>
    </w:p>
    <w:p w14:paraId="52239AF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1.4.4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信息与报告服务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则为用户提供便捷的农业信息、知识查询功能，涵盖品种特性、种植农艺、病害症状、防治方法、农机操作等知识内容；同时支持定期输出数据分析报告，从产量、成本、收益等维度总结生产情况，为农业生产优化、经营策略调整、管理效率提升提供数据支撑，真正实现全流程智能赋能。</w:t>
      </w:r>
    </w:p>
    <w:p w14:paraId="128C37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1.4.5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：本模型也可以回答非农业专业的其他开放型问题。</w:t>
      </w:r>
    </w:p>
    <w:p w14:paraId="15D289B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协议接受与修订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： </w:t>
      </w:r>
    </w:p>
    <w:p w14:paraId="652F076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您确认，您是具备完全民事权利能力和完全民事行为能力的自然人、法人或其他组织。若您不具备前述主体资格，您应在您的父母或法定监护人的指导下阅读本协议，并在取得他们同意的前提下使用本服务。</w:t>
      </w:r>
    </w:p>
    <w:p w14:paraId="2023273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* 我们有权根据国家法律法规变化及平台运营需要，不时地对本协议进行修改，修改后的协议一旦被公布在本平台上即生效，并代替原来的协议。用户可随时登录查阅最新协议；用户有义务不时关注并阅读最新版的协议及网站公告。如用户不同意更新后的协议，应立即停止使用本服务。如用户继续使用本服务，即视为完全同意更新后的协议。</w:t>
      </w:r>
    </w:p>
    <w:p w14:paraId="451497C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F593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第二章：核心用户权益保护</w:t>
      </w:r>
    </w:p>
    <w:p w14:paraId="709A76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我们深知个人信息对您的重要性，并会尽全力保护您的个人信息安全可靠。我们致力于维持您对我们的信任，恪守以下原则，保护您的个人信息：权责一致原则、目的明确原则、选择同意原则、最少够用原则、确保安全原则、主体参与原则、公开透明原则等。</w:t>
      </w:r>
    </w:p>
    <w:p w14:paraId="791F18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2.1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用户数据的收集、使用、存储和共享规则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</w:p>
    <w:p w14:paraId="51CA760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2.1.1数据收集</w:t>
      </w:r>
    </w:p>
    <w:p w14:paraId="2459C29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为了向您提供和优化服务，我们会遵循合法、正当、必要的原则，收集以下信息：</w:t>
      </w:r>
    </w:p>
    <w:p w14:paraId="08819DA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注册信息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：您在注册账号时提供的手机号码、电子邮箱等。</w:t>
      </w:r>
    </w:p>
    <w:p w14:paraId="7BBC937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输入信息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：您在使用服务时输入的文本、上传的图片等与农业相关的问题和数据。 </w:t>
      </w:r>
    </w:p>
    <w:p w14:paraId="0A586D3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设备与日志信息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：您使用的设备型号、操作系统、IP地址、服务日志等，用于保障服务安全稳定运行。 </w:t>
      </w:r>
    </w:p>
    <w:p w14:paraId="60ECAFB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2.1.2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数据使用</w:t>
      </w:r>
    </w:p>
    <w:p w14:paraId="0A53161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我们承诺，所收集的数据仅用于以下目的： </w:t>
      </w:r>
    </w:p>
    <w:p w14:paraId="13497EA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提供、维护和改进本服务；</w:t>
      </w:r>
    </w:p>
    <w:p w14:paraId="5669461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* 进行必要的身份验证、客户服务、安全防范； </w:t>
      </w:r>
    </w:p>
    <w:p w14:paraId="39B08E3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经您明确同意后，用于新产品研发或向您推送您可能感兴趣的农业资讯； </w:t>
      </w:r>
    </w:p>
    <w:p w14:paraId="25C7981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用于模型训练，但在用于模型训练前，我们将对数据进行严格的匿名化或去标识化处理，以保护您的隐私。 </w:t>
      </w:r>
    </w:p>
    <w:p w14:paraId="0BA1E69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2.1.3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数据存储与安全</w:t>
      </w:r>
    </w:p>
    <w:p w14:paraId="6868DCA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* 用户账号存续期内平台长期保存用户个人信息。用户申请注销后，将在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5个工作日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内进行注销审核；审核通过后，用户信息将继续保留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180天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，180天后彻底删除用户信息且不可恢复。</w:t>
      </w:r>
    </w:p>
    <w:p w14:paraId="13F1ECC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* 我们将采用符合业界标准的安全防护措施，包括但不限于加密技术（如SSL）、匿名化处理、访问控制机制等，以防止您的数据遭到未经授权的访问、泄露、篡改或丢失。 </w:t>
      </w:r>
    </w:p>
    <w:p w14:paraId="1F01DCF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2.1.4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数据共享与转让</w:t>
      </w:r>
    </w:p>
    <w:p w14:paraId="5380BBF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我们不会与任何公司、组织和个人共享您的个人信息，但以下情况除外：</w:t>
      </w:r>
    </w:p>
    <w:p w14:paraId="033358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* 获得您的明确同意；</w:t>
      </w:r>
    </w:p>
    <w:p w14:paraId="5A45C73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* 根据适用的法律法规、法律程序的要求、强制性的行政或司法要求所必须的情况下进行提供；</w:t>
      </w:r>
    </w:p>
    <w:p w14:paraId="437D2BE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* 在法律法规允许的范围内，为维护我们、我们的关联方或合作伙伴、您或其他用户或社会公众利益、财产或安全免遭损害而有必要提供。</w:t>
      </w:r>
    </w:p>
    <w:p w14:paraId="1C420D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2.2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隐私条款与用户权限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</w:p>
    <w:p w14:paraId="1FF524D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关于我们如何处理您个人信息的更详细规则，请参阅独立的《隐私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保护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政策》。该政策是本协议不可分割的一部分。 </w:t>
      </w:r>
    </w:p>
    <w:p w14:paraId="1FF7833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2.2.1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数据查阅、复制、更正、补充、删除权限</w:t>
      </w:r>
    </w:p>
    <w:p w14:paraId="0B42D6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* 您可以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通过【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“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个人中心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”-“账户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设置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“个人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】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随时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查阅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复制、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更正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和补充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您的账户信息。</w:t>
      </w:r>
    </w:p>
    <w:p w14:paraId="0A4054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也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有权通过【“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个人中心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”-“账户安全”-“注销账户”】路径，申请注销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您的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账户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，平台将在5个工作日内进行注销审核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。在您注销账户后，我们将停止为您提供服务，并根据适用法律的要求删除您的个人信息，或对其进行匿名化处理。</w:t>
      </w:r>
    </w:p>
    <w:p w14:paraId="4B6440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2.3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未成年人保护措施与防沉迷条款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</w:p>
    <w:p w14:paraId="60EBB46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年龄限制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：本服务主要面向成年人。若您是未满18周岁的未成年人，应在您的父母或法定监护人陪同与指导下阅读本协议并使用本服务。 </w:t>
      </w:r>
    </w:p>
    <w:p w14:paraId="42B316A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特别保护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：我们高度重视对未成年人个人信息的保护。对于经监护人同意而收集的未成年人个人信息，我们只会在受到法律允许、监护人明确同意或者保护未成年人所必要的情况下使用或公开披露。 </w:t>
      </w:r>
    </w:p>
    <w:p w14:paraId="424CB71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防沉迷机制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：我们将遵照国家相关法律法规，建立和实施未成年人防沉迷机制。对于经识别的未成年人用户，我们将对其使用时长、服务功能等方面进行相应的限制。 </w:t>
      </w:r>
    </w:p>
    <w:p w14:paraId="4B50B80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监护人责任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：监护人应指导未成年人正确使用网络，培养其良好的上网习惯，并对其网络行为进行监督。</w:t>
      </w:r>
    </w:p>
    <w:p w14:paraId="614C07F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47AD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第三章：内容治理与用户行为规范</w:t>
      </w:r>
    </w:p>
    <w:p w14:paraId="4293428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3.1 用户不得利用本服务生成、复制、发布、传播以下内容：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</w:p>
    <w:p w14:paraId="6F60A39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反对宪法所确定的基本原则的；</w:t>
      </w:r>
    </w:p>
    <w:p w14:paraId="78FB292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危害国家安全，泄露国家秘密，颠覆国家政权，破坏国家统一的； </w:t>
      </w:r>
    </w:p>
    <w:p w14:paraId="27F2233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损害国家荣誉和利益的；</w:t>
      </w:r>
    </w:p>
    <w:p w14:paraId="6D074D9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煽动民族仇恨、民族歧视，破坏民族团结的； </w:t>
      </w:r>
    </w:p>
    <w:p w14:paraId="6DA4CF4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破坏国家宗教政策，宣扬邪教和封建迷信的； </w:t>
      </w:r>
    </w:p>
    <w:p w14:paraId="4C455F6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散布谣言，扰乱社会秩序，破坏社会稳定的； </w:t>
      </w:r>
    </w:p>
    <w:p w14:paraId="2B20B16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散布淫秽、色情、赌博、暴力、凶杀、恐怖或者教唆犯罪的； </w:t>
      </w:r>
    </w:p>
    <w:p w14:paraId="6E91355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侮辱或者诽谤他人，侵害他人合法权益的；</w:t>
      </w:r>
    </w:p>
    <w:p w14:paraId="7ECE8E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含有法律、行政法规禁止的其他内容的。</w:t>
      </w:r>
    </w:p>
    <w:p w14:paraId="619EB7D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3.2 平台对违规内容的处置权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</w:p>
    <w:p w14:paraId="61A7402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3.2.1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监控与审核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：我们有权（但无义务）对用户输入和模型生成的内容进行监控和审核。 </w:t>
      </w:r>
    </w:p>
    <w:p w14:paraId="22DD964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3.2.2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处置措施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：一旦发现用户利用本服务生成或传播上述违规内容，我们有权根据情节严重程度，采取以下一项或多项措施：</w:t>
      </w:r>
    </w:p>
    <w:p w14:paraId="34DF22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立即删除或屏蔽违规内容；</w:t>
      </w:r>
    </w:p>
    <w:p w14:paraId="10042EF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向用户发出警告； </w:t>
      </w:r>
    </w:p>
    <w:p w14:paraId="4C6B057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暂停用户部分或全部功能；</w:t>
      </w:r>
    </w:p>
    <w:p w14:paraId="79ADE63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* 中止或终止用户的账户；</w:t>
      </w:r>
    </w:p>
    <w:p w14:paraId="00781DF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保存有关记录，并向有关主管部门报告。 </w:t>
      </w:r>
    </w:p>
    <w:p w14:paraId="6D27C8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3.2.3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法律责任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：因用户违反本协议规定而引起的一切法律后果，由用户自行承担。给我们造成损失的，用户应予以赔偿。</w:t>
      </w:r>
    </w:p>
    <w:p w14:paraId="4AAD63B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579ED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第四章：投诉举报与争议解决</w:t>
      </w:r>
    </w:p>
    <w:p w14:paraId="35C740B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我们致力于建立一个透明、高效的用户反馈与争议解决渠道。</w:t>
      </w:r>
    </w:p>
    <w:p w14:paraId="759D251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4.1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投诉与举报渠道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</w:p>
    <w:p w14:paraId="2C4D845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如果您发现任何用户违反本协议规定，或您的合法权益受到侵害，您可以通过以下渠道向我们进行投诉或举报：</w:t>
      </w:r>
    </w:p>
    <w:p w14:paraId="37FB995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举报电话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：通过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拨打举报电话【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010-81128406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】进行投诉举报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。</w:t>
      </w:r>
    </w:p>
    <w:p w14:paraId="0DDD558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举报邮箱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通过发送邮件至举报邮箱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【qiji@nercita.org.cn】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进行投诉举报。</w:t>
      </w:r>
    </w:p>
    <w:p w14:paraId="60E7250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邮寄地址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邮寄材料至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【北京市海淀区曙光花园中路11号北京农科大厦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A座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】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进行投诉举报。</w:t>
      </w:r>
    </w:p>
    <w:p w14:paraId="33BEA3E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为有效处理您的投诉，请在提交时提供清晰的说明和必要的证明材料（如截图、链接等）。</w:t>
      </w:r>
    </w:p>
    <w:p w14:paraId="10113AC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4.2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处理流程与时限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</w:p>
    <w:p w14:paraId="59B7570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受理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：我们收到您的投诉/举报后，将在【48小时】内进行核实并确认受理。</w:t>
      </w:r>
    </w:p>
    <w:p w14:paraId="0907519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调查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：我们将对您反映的情况进行内部调查与核实。</w:t>
      </w:r>
    </w:p>
    <w:p w14:paraId="40B3C31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处理与反馈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：我们承诺在受理之日起【15个工作日】内，对投诉/举报的问题作出处理，并通过您留下的联系方式向您反馈处理结果。对于复杂情况，处理时限可能延长，但我们会及时告知您进展。</w:t>
      </w:r>
    </w:p>
    <w:p w14:paraId="350C6D5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4.3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争议解决机制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 </w:t>
      </w:r>
    </w:p>
    <w:p w14:paraId="316735C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本协议的订立、执行和解释及争议的解决均应适用中华人民共和国法律。因本协议引起的或与本协议有关的任何争议，双方应首先本着友好协商的原则进行解决。如果协商不成，任何一方均可选择以下任一方式解决：</w:t>
      </w:r>
    </w:p>
    <w:p w14:paraId="72D0A76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调解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：提请有关调解组织进行调解。 </w:t>
      </w:r>
    </w:p>
    <w:p w14:paraId="3AA74CE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*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诉讼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：向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被告住所地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有管辖权的人民法院提起诉讼。</w:t>
      </w:r>
    </w:p>
    <w:p w14:paraId="026C131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97D3D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jc w:val="both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第五章：其他</w:t>
      </w:r>
    </w:p>
    <w:p w14:paraId="3B321DC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5.1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知识产权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我们是本服务的知识产权权利人。本服务所涉及的一切著作权、商标权、专利权、商业秘密等知识产权，以及与本服务相关的所有信息内容（包括但不限于文字、图片、音频、视频、图表、界面设计、版面框架、有关数据或电子文档等）均受法律保护。</w:t>
      </w:r>
    </w:p>
    <w:p w14:paraId="03C8194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 xml:space="preserve">5.2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不可抗力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：对于因不可抗力（如自然灾害、政府行为、黑客攻击、网络中断等）或非我们可控的原因造成的服务中断或其它缺陷，我们不承担任何责任，但将尽力减少因此而给用户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造成的损失和影响。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A631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7302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7302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YWY5ZmUzNzExNzM1YzY2NzVlYjMzZWE5NTY2NDEifQ=="/>
  </w:docVars>
  <w:rsids>
    <w:rsidRoot w:val="00660869"/>
    <w:rsid w:val="00384435"/>
    <w:rsid w:val="003F08B0"/>
    <w:rsid w:val="00547052"/>
    <w:rsid w:val="00554B52"/>
    <w:rsid w:val="00660869"/>
    <w:rsid w:val="008D70DA"/>
    <w:rsid w:val="00A26D3B"/>
    <w:rsid w:val="00AF5C15"/>
    <w:rsid w:val="00CB04ED"/>
    <w:rsid w:val="00D72169"/>
    <w:rsid w:val="00DE6F50"/>
    <w:rsid w:val="00EE644C"/>
    <w:rsid w:val="021F6013"/>
    <w:rsid w:val="078823E2"/>
    <w:rsid w:val="08EE6740"/>
    <w:rsid w:val="180955C0"/>
    <w:rsid w:val="1D5B6E33"/>
    <w:rsid w:val="24E16169"/>
    <w:rsid w:val="30DD6F16"/>
    <w:rsid w:val="342E61EE"/>
    <w:rsid w:val="4EB12337"/>
    <w:rsid w:val="50E51006"/>
    <w:rsid w:val="544208E7"/>
    <w:rsid w:val="556A45EF"/>
    <w:rsid w:val="594E2743"/>
    <w:rsid w:val="5E352839"/>
    <w:rsid w:val="618B1EF3"/>
    <w:rsid w:val="62CD0C50"/>
    <w:rsid w:val="6BB42046"/>
    <w:rsid w:val="6D521B17"/>
    <w:rsid w:val="73F6144E"/>
    <w:rsid w:val="75E06162"/>
    <w:rsid w:val="77270E16"/>
    <w:rsid w:val="7821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4943</Words>
  <Characters>5085</Characters>
  <Lines>23</Lines>
  <Paragraphs>6</Paragraphs>
  <TotalTime>0</TotalTime>
  <ScaleCrop>false</ScaleCrop>
  <LinksUpToDate>false</LinksUpToDate>
  <CharactersWithSpaces>5181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2025-08-21T10:15:00Z</dcterms:created>
  <dcterms:modified xsi:type="dcterms:W3CDTF">2025-11-06T14:24:57Z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eyJoZGlkIjoiNDhjZmNjMDVmYTg0MjYzYWFkMmM3MzYyYmMzMzdmNTQiLCJ1c2VySWQiOiIxNDkzNzY1In0=</vt:lpwstr>
  </property>
  <property fmtid="{D5CDD505-2E9C-101B-9397-08002B2CF9AE}" pid="3" name="KSOProductBuildVer">
    <vt:lpwstr>2052-12.1.0.23542</vt:lpwstr>
  </property>
  <property fmtid="{D5CDD505-2E9C-101B-9397-08002B2CF9AE}" pid="4" name="ICV">
    <vt:lpwstr>FE36C13C25794939A540D270A03CC63D_12</vt:lpwstr>
  </property>
</Properties>
</file>